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center"/>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How to use the program WDHV v1.0 </w:t>
      </w:r>
    </w:p>
    <w:p>
      <w:pPr>
        <w:spacing w:before="0" w:after="200" w:line="276"/>
        <w:ind w:right="0" w:left="0" w:firstLine="0"/>
        <w:jc w:val="center"/>
        <w:rPr>
          <w:rFonts w:ascii="Arial" w:hAnsi="Arial" w:cs="Arial" w:eastAsia="Arial"/>
          <w:b/>
          <w:color w:val="auto"/>
          <w:spacing w:val="0"/>
          <w:position w:val="0"/>
          <w:sz w:val="28"/>
          <w:shd w:fill="auto" w:val="clear"/>
        </w:rPr>
      </w:pPr>
      <w:r>
        <w:rPr>
          <w:rFonts w:ascii="Arial" w:hAnsi="Arial" w:cs="Arial" w:eastAsia="Arial"/>
          <w:b/>
          <w:color w:val="auto"/>
          <w:spacing w:val="0"/>
          <w:position w:val="0"/>
          <w:sz w:val="28"/>
          <w:shd w:fill="auto" w:val="clear"/>
        </w:rPr>
        <w:t xml:space="preserve">(module of QextNewEdition )</w:t>
      </w:r>
    </w:p>
    <w:p>
      <w:pPr>
        <w:spacing w:before="0" w:after="200" w:line="276"/>
        <w:ind w:right="0" w:left="1080" w:firstLine="0"/>
        <w:jc w:val="center"/>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Iliya Bouyukliev</w:t>
      </w:r>
    </w:p>
    <w:p>
      <w:pPr>
        <w:spacing w:before="0" w:after="200" w:line="276"/>
        <w:ind w:right="0" w:left="1080" w:firstLine="0"/>
        <w:jc w:val="center"/>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Institute of Mathematics and Informatics</w:t>
      </w:r>
    </w:p>
    <w:p>
      <w:pPr>
        <w:spacing w:before="0" w:after="200" w:line="276"/>
        <w:ind w:right="0" w:left="1080" w:firstLine="0"/>
        <w:jc w:val="center"/>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Veliko Tarnovo, Bulgaria</w:t>
      </w:r>
    </w:p>
    <w:p>
      <w:pPr>
        <w:spacing w:before="0" w:after="200" w:line="276"/>
        <w:ind w:right="0" w:left="1080" w:firstLine="0"/>
        <w:jc w:val="center"/>
        <w:rPr>
          <w:rFonts w:ascii="Arial" w:hAnsi="Arial" w:cs="Arial" w:eastAsia="Arial"/>
          <w:b/>
          <w:color w:val="auto"/>
          <w:spacing w:val="0"/>
          <w:position w:val="0"/>
          <w:sz w:val="24"/>
          <w:shd w:fill="auto" w:val="clear"/>
        </w:rPr>
      </w:pPr>
    </w:p>
    <w:p>
      <w:pPr>
        <w:numPr>
          <w:ilvl w:val="0"/>
          <w:numId w:val="3"/>
        </w:numPr>
        <w:spacing w:before="0" w:after="200" w:line="276"/>
        <w:ind w:right="0" w:left="720" w:hanging="36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4"/>
          <w:shd w:fill="auto" w:val="clear"/>
        </w:rPr>
        <w:t xml:space="preserve">About </w:t>
      </w:r>
      <w:r>
        <w:rPr>
          <w:rFonts w:ascii="Arial" w:hAnsi="Arial" w:cs="Arial" w:eastAsia="Arial"/>
          <w:b/>
          <w:color w:val="auto"/>
          <w:spacing w:val="0"/>
          <w:position w:val="0"/>
          <w:sz w:val="28"/>
          <w:shd w:fill="auto" w:val="clear"/>
        </w:rPr>
        <w:t xml:space="preserve">WDHV</w:t>
      </w:r>
      <w:r>
        <w:rPr>
          <w:rFonts w:ascii="Arial" w:hAnsi="Arial" w:cs="Arial" w:eastAsia="Arial"/>
          <w:b/>
          <w:color w:val="auto"/>
          <w:spacing w:val="0"/>
          <w:position w:val="0"/>
          <w:sz w:val="22"/>
          <w:shd w:fill="auto" w:val="clear"/>
        </w:rPr>
        <w:t xml:space="preserve">:</w:t>
      </w:r>
    </w:p>
    <w:p>
      <w:pPr>
        <w:spacing w:before="0" w:after="200" w:line="276"/>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This program is designed to calculate the weight distribution of linear codes over finite fields. The use does not require special programming language skills.</w:t>
      </w:r>
    </w:p>
    <w:p>
      <w:pPr>
        <w:numPr>
          <w:ilvl w:val="0"/>
          <w:numId w:val="5"/>
        </w:numPr>
        <w:spacing w:before="0" w:after="200" w:line="276"/>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Installation:</w:t>
      </w:r>
    </w:p>
    <w:p>
      <w:pPr>
        <w:spacing w:before="0" w:after="200" w:line="276"/>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No installation required. You only need to create a directory with a name you choose and download a version of the program that corresponds to the operating system you are using - Linux or Windows.</w:t>
      </w:r>
    </w:p>
    <w:p>
      <w:pPr>
        <w:numPr>
          <w:ilvl w:val="0"/>
          <w:numId w:val="7"/>
        </w:numPr>
        <w:spacing w:before="0" w:after="200" w:line="276"/>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Starting:</w:t>
      </w:r>
    </w:p>
    <w:p>
      <w:pPr>
        <w:spacing w:before="0" w:after="20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  3.1) For Windows - Run the program like any other executable program.</w:t>
      </w:r>
    </w:p>
    <w:p>
      <w:pPr>
        <w:spacing w:before="0" w:after="20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  3.2) For Linux - The program is a console application and therefore should be started with the following commands:</w:t>
      </w:r>
    </w:p>
    <w:p>
      <w:pPr>
        <w:spacing w:before="0" w:after="200" w:line="276"/>
        <w:ind w:right="0" w:left="0" w:firstLine="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  ./</w:t>
      </w:r>
      <w:r>
        <w:rPr>
          <w:rFonts w:ascii="Arial" w:hAnsi="Arial" w:cs="Arial" w:eastAsia="Arial"/>
          <w:b/>
          <w:color w:val="auto"/>
          <w:spacing w:val="0"/>
          <w:position w:val="0"/>
          <w:sz w:val="28"/>
          <w:shd w:fill="auto" w:val="clear"/>
        </w:rPr>
        <w:t xml:space="preserve"> WDHV</w:t>
      </w:r>
    </w:p>
    <w:p>
      <w:pPr>
        <w:spacing w:before="0" w:after="20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or </w:t>
      </w:r>
    </w:p>
    <w:p>
      <w:pPr>
        <w:spacing w:before="0" w:after="200" w:line="276"/>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shd w:fill="auto" w:val="clear"/>
        </w:rPr>
        <w:t xml:space="preserve">chmod +x </w:t>
      </w:r>
      <w:r>
        <w:rPr>
          <w:rFonts w:ascii="Arial" w:hAnsi="Arial" w:cs="Arial" w:eastAsia="Arial"/>
          <w:b/>
          <w:color w:val="auto"/>
          <w:spacing w:val="0"/>
          <w:position w:val="0"/>
          <w:sz w:val="28"/>
          <w:shd w:fill="auto" w:val="clear"/>
        </w:rPr>
        <w:t xml:space="preserve">WDHV</w:t>
      </w:r>
      <w:r>
        <w:rPr>
          <w:rFonts w:ascii="Arial" w:hAnsi="Arial" w:cs="Arial" w:eastAsia="Arial"/>
          <w:color w:val="auto"/>
          <w:spacing w:val="0"/>
          <w:position w:val="0"/>
          <w:sz w:val="22"/>
          <w:shd w:fill="auto" w:val="clear"/>
        </w:rPr>
        <w:t xml:space="preserve">  //after that</w:t>
      </w:r>
    </w:p>
    <w:p>
      <w:pPr>
        <w:spacing w:before="0" w:after="200" w:line="276"/>
        <w:ind w:right="0" w:left="0" w:firstLine="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2"/>
          <w:shd w:fill="auto" w:val="clear"/>
        </w:rPr>
        <w:t xml:space="preserve">./</w:t>
      </w:r>
      <w:r>
        <w:rPr>
          <w:rFonts w:ascii="Arial" w:hAnsi="Arial" w:cs="Arial" w:eastAsia="Arial"/>
          <w:b/>
          <w:color w:val="auto"/>
          <w:spacing w:val="0"/>
          <w:position w:val="0"/>
          <w:sz w:val="28"/>
          <w:shd w:fill="auto" w:val="clear"/>
        </w:rPr>
        <w:t xml:space="preserve"> WDHV</w:t>
      </w:r>
    </w:p>
    <w:p>
      <w:pPr>
        <w:spacing w:before="0" w:after="20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!!!Important!!! To run properly, you need to run a single copy in a directory!</w:t>
      </w:r>
    </w:p>
    <w:p>
      <w:pPr>
        <w:numPr>
          <w:ilvl w:val="0"/>
          <w:numId w:val="9"/>
        </w:numPr>
        <w:spacing w:before="0" w:after="200" w:line="276"/>
        <w:ind w:right="0" w:left="720" w:hanging="360"/>
        <w:jc w:val="left"/>
        <w:rPr>
          <w:rFonts w:ascii="Arial" w:hAnsi="Arial" w:cs="Arial" w:eastAsia="Arial"/>
          <w:b/>
          <w:color w:val="auto"/>
          <w:spacing w:val="0"/>
          <w:position w:val="0"/>
          <w:sz w:val="22"/>
          <w:shd w:fill="auto" w:val="clear"/>
        </w:rPr>
      </w:pPr>
      <w:r>
        <w:rPr>
          <w:rFonts w:ascii="Arial" w:hAnsi="Arial" w:cs="Arial" w:eastAsia="Arial"/>
          <w:b/>
          <w:color w:val="auto"/>
          <w:spacing w:val="0"/>
          <w:position w:val="0"/>
          <w:sz w:val="24"/>
          <w:shd w:fill="auto" w:val="clear"/>
        </w:rPr>
        <w:t xml:space="preserve">User interface</w:t>
      </w:r>
      <w:r>
        <w:rPr>
          <w:rFonts w:ascii="Arial" w:hAnsi="Arial" w:cs="Arial" w:eastAsia="Arial"/>
          <w:b/>
          <w:color w:val="auto"/>
          <w:spacing w:val="0"/>
          <w:position w:val="0"/>
          <w:sz w:val="22"/>
          <w:shd w:fill="auto" w:val="clear"/>
        </w:rPr>
        <w:t xml:space="preserve">:</w:t>
      </w:r>
    </w:p>
    <w:p>
      <w:pPr>
        <w:spacing w:before="0" w:after="200" w:line="276"/>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Three different options can be selected after starting:</w:t>
      </w:r>
    </w:p>
    <w:p>
      <w:pPr>
        <w:spacing w:before="0" w:after="120" w:line="240"/>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  1. Start computation</w:t>
      </w:r>
    </w:p>
    <w:p>
      <w:pPr>
        <w:spacing w:before="0" w:after="120" w:line="240"/>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  2. Change input file</w:t>
      </w:r>
    </w:p>
    <w:p>
      <w:pPr>
        <w:spacing w:before="0" w:after="120" w:line="240"/>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  3. </w:t>
      </w:r>
      <w:r>
        <w:rPr>
          <w:rFonts w:ascii="Arial" w:hAnsi="Arial" w:cs="Arial" w:eastAsia="Arial"/>
          <w:color w:val="000000"/>
          <w:spacing w:val="0"/>
          <w:position w:val="0"/>
          <w:sz w:val="22"/>
          <w:shd w:fill="FFFFFF" w:val="clear"/>
        </w:rPr>
        <w:t xml:space="preserve">Generate random codes in the file</w:t>
      </w:r>
      <w:r>
        <w:rPr>
          <w:rFonts w:ascii="Arial" w:hAnsi="Arial" w:cs="Arial" w:eastAsia="Arial"/>
          <w:color w:val="000000"/>
          <w:spacing w:val="0"/>
          <w:position w:val="0"/>
          <w:sz w:val="22"/>
          <w:shd w:fill="auto" w:val="clear"/>
        </w:rPr>
        <w:t xml:space="preserve"> ‘EXAM’</w:t>
      </w:r>
    </w:p>
    <w:p>
      <w:pPr>
        <w:spacing w:before="0" w:after="120" w:line="240"/>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  </w:t>
      </w:r>
    </w:p>
    <w:p>
      <w:pPr>
        <w:spacing w:before="0" w:after="120" w:line="240"/>
        <w:ind w:right="0" w:left="0" w:firstLine="0"/>
        <w:jc w:val="left"/>
        <w:rPr>
          <w:rFonts w:ascii="Arial" w:hAnsi="Arial" w:cs="Arial" w:eastAsia="Arial"/>
          <w:color w:val="auto"/>
          <w:spacing w:val="0"/>
          <w:position w:val="0"/>
          <w:sz w:val="22"/>
          <w:shd w:fill="auto" w:val="clear"/>
        </w:rPr>
      </w:pPr>
    </w:p>
    <w:p>
      <w:pPr>
        <w:numPr>
          <w:ilvl w:val="0"/>
          <w:numId w:val="12"/>
        </w:numPr>
        <w:spacing w:before="0" w:after="200" w:line="276"/>
        <w:ind w:right="0" w:left="720" w:hanging="360"/>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Some explanation</w:t>
      </w:r>
    </w:p>
    <w:p>
      <w:pPr>
        <w:spacing w:before="0" w:after="200" w:line="276"/>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If you select 1 directly, the program will calculate the weight distribution of linear codes with generator matrices in the file "EXAM" and will record the results in the file "EXAM_r". The form of the generator matrices is the same as in the package "Q-Extension":</w:t>
      </w:r>
    </w:p>
    <w:p>
      <w:pPr>
        <w:spacing w:before="0" w:after="200" w:line="276"/>
        <w:ind w:right="0" w:left="0" w:firstLine="0"/>
        <w:jc w:val="both"/>
        <w:rPr>
          <w:rFonts w:ascii="Calibri" w:hAnsi="Calibri" w:cs="Calibri" w:eastAsia="Calibri"/>
          <w:color w:val="auto"/>
          <w:spacing w:val="0"/>
          <w:position w:val="0"/>
          <w:sz w:val="28"/>
          <w:shd w:fill="auto" w:val="clear"/>
        </w:rPr>
      </w:pPr>
      <w:hyperlink xmlns:r="http://schemas.openxmlformats.org/officeDocument/2006/relationships" r:id="docRId0">
        <w:r>
          <w:rPr>
            <w:rFonts w:ascii="Calibri" w:hAnsi="Calibri" w:cs="Calibri" w:eastAsia="Calibri"/>
            <w:color w:val="0000FF"/>
            <w:spacing w:val="0"/>
            <w:position w:val="0"/>
            <w:sz w:val="28"/>
            <w:u w:val="single"/>
            <w:shd w:fill="auto" w:val="clear"/>
          </w:rPr>
          <w:t xml:space="preserve">http://www.moi.math.bas.bg/~iliya/Q_ext.htm</w:t>
        </w:r>
      </w:hyperlink>
    </w:p>
    <w:p>
      <w:pPr>
        <w:spacing w:before="0" w:after="200" w:line="276"/>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If you want to change the name of the input file, you should choose 2. With point 3 you can generate ‘number’ randomly codes with the same parameters. The generator matrices will be written in the file ‘EXAM’. For the correctness of the results for the codes with small length you can use program ‘tools’ from the package ‘Q_Extension’.</w:t>
      </w:r>
    </w:p>
    <w:p>
      <w:pPr>
        <w:spacing w:before="0" w:after="200" w:line="276"/>
        <w:ind w:right="0" w:left="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If you have any questions or comments, please do not hesitate to email me at </w:t>
      </w:r>
      <w:hyperlink xmlns:r="http://schemas.openxmlformats.org/officeDocument/2006/relationships" r:id="docRId1">
        <w:r>
          <w:rPr>
            <w:rFonts w:ascii="Arial" w:hAnsi="Arial" w:cs="Arial" w:eastAsia="Arial"/>
            <w:color w:val="0000FF"/>
            <w:spacing w:val="0"/>
            <w:position w:val="0"/>
            <w:sz w:val="22"/>
            <w:u w:val="single"/>
            <w:shd w:fill="auto" w:val="clear"/>
          </w:rPr>
          <w:t xml:space="preserve">iliyab@math.bas.bg</w:t>
        </w:r>
      </w:hyperlink>
    </w:p>
    <w:p>
      <w:pPr>
        <w:spacing w:before="0" w:after="200" w:line="276"/>
        <w:ind w:right="0" w:left="714" w:firstLine="0"/>
        <w:jc w:val="left"/>
        <w:rPr>
          <w:rFonts w:ascii="Arial" w:hAnsi="Arial" w:cs="Arial" w:eastAsia="Arial"/>
          <w:b/>
          <w:color w:val="auto"/>
          <w:spacing w:val="0"/>
          <w:position w:val="0"/>
          <w:sz w:val="24"/>
          <w:shd w:fill="auto" w:val="clear"/>
        </w:rPr>
      </w:pPr>
    </w:p>
    <w:p>
      <w:pPr>
        <w:numPr>
          <w:ilvl w:val="0"/>
          <w:numId w:val="15"/>
        </w:numPr>
        <w:spacing w:before="0" w:after="200" w:line="276"/>
        <w:ind w:right="0" w:left="714" w:hanging="357"/>
        <w:jc w:val="left"/>
        <w:rPr>
          <w:rFonts w:ascii="Arial" w:hAnsi="Arial" w:cs="Arial" w:eastAsia="Arial"/>
          <w:b/>
          <w:color w:val="auto"/>
          <w:spacing w:val="0"/>
          <w:position w:val="0"/>
          <w:sz w:val="24"/>
          <w:shd w:fill="auto" w:val="clear"/>
        </w:rPr>
      </w:pPr>
      <w:r>
        <w:rPr>
          <w:rFonts w:ascii="Arial" w:hAnsi="Arial" w:cs="Arial" w:eastAsia="Arial"/>
          <w:b/>
          <w:color w:val="auto"/>
          <w:spacing w:val="0"/>
          <w:position w:val="0"/>
          <w:sz w:val="24"/>
          <w:shd w:fill="auto" w:val="clear"/>
        </w:rPr>
        <w:t xml:space="preserve">Additional: </w:t>
      </w:r>
    </w:p>
    <w:p>
      <w:pPr>
        <w:spacing w:before="0" w:after="200" w:line="276"/>
        <w:ind w:right="0" w:left="714" w:firstLine="0"/>
        <w:jc w:val="left"/>
        <w:rPr>
          <w:rFonts w:ascii="Arial" w:hAnsi="Arial" w:cs="Arial" w:eastAsia="Arial"/>
          <w:b/>
          <w:color w:val="auto"/>
          <w:spacing w:val="0"/>
          <w:position w:val="0"/>
          <w:sz w:val="24"/>
          <w:shd w:fill="auto" w:val="clear"/>
        </w:rPr>
      </w:pPr>
    </w:p>
    <w:p>
      <w:pPr>
        <w:spacing w:before="0" w:after="200" w:line="276"/>
        <w:ind w:right="0" w:left="72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This software is implementation of the algorithm of the manuscript:</w:t>
      </w:r>
    </w:p>
    <w:p>
      <w:pPr>
        <w:spacing w:before="0" w:after="200" w:line="276"/>
        <w:ind w:right="0" w:left="720" w:firstLine="0"/>
        <w:jc w:val="both"/>
        <w:rPr>
          <w:rFonts w:ascii="Arial" w:hAnsi="Arial" w:cs="Arial" w:eastAsia="Arial"/>
          <w:color w:val="auto"/>
          <w:spacing w:val="0"/>
          <w:position w:val="0"/>
          <w:sz w:val="24"/>
          <w:shd w:fill="auto" w:val="clear"/>
        </w:rPr>
      </w:pPr>
      <w:r>
        <w:rPr>
          <w:rFonts w:ascii="Helvetica" w:hAnsi="Helvetica" w:cs="Helvetica" w:eastAsia="Helvetica"/>
          <w:color w:val="1D2228"/>
          <w:spacing w:val="0"/>
          <w:position w:val="0"/>
          <w:sz w:val="24"/>
          <w:shd w:fill="FFFFFF" w:val="clear"/>
        </w:rPr>
        <w:t xml:space="preserve">"Characteristic vector and weight distribution of a linear code" by Bouyukliev, Bouyuklieva, Maruta and Piperkov.</w:t>
      </w:r>
    </w:p>
    <w:p>
      <w:pPr>
        <w:spacing w:before="0" w:after="200" w:line="276"/>
        <w:ind w:right="0" w:left="720" w:firstLine="0"/>
        <w:jc w:val="both"/>
        <w:rPr>
          <w:rFonts w:ascii="Arial" w:hAnsi="Arial" w:cs="Arial" w:eastAsia="Arial"/>
          <w:color w:val="auto"/>
          <w:spacing w:val="0"/>
          <w:position w:val="0"/>
          <w:sz w:val="22"/>
          <w:shd w:fill="auto" w:val="clear"/>
        </w:rPr>
      </w:pPr>
    </w:p>
    <w:p>
      <w:pPr>
        <w:spacing w:before="0" w:after="200" w:line="276"/>
        <w:ind w:right="0" w:left="720" w:firstLine="0"/>
        <w:jc w:val="both"/>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The source code (unpolished) of the program is also available.</w:t>
      </w:r>
    </w:p>
    <w:p>
      <w:pPr>
        <w:spacing w:before="0" w:after="200" w:line="276"/>
        <w:ind w:right="0" w:left="720" w:firstLine="0"/>
        <w:jc w:val="both"/>
        <w:rPr>
          <w:rFonts w:ascii="Arial" w:hAnsi="Arial" w:cs="Arial" w:eastAsia="Arial"/>
          <w:color w:val="auto"/>
          <w:spacing w:val="0"/>
          <w:position w:val="0"/>
          <w:sz w:val="22"/>
          <w:shd w:fill="auto" w:val="clear"/>
        </w:rPr>
      </w:pPr>
    </w:p>
    <w:p>
      <w:pPr>
        <w:spacing w:before="0" w:after="200" w:line="276"/>
        <w:ind w:right="0" w:left="714" w:firstLine="0"/>
        <w:jc w:val="left"/>
        <w:rPr>
          <w:rFonts w:ascii="Arial" w:hAnsi="Arial" w:cs="Arial" w:eastAsia="Arial"/>
          <w:b/>
          <w:color w:val="auto"/>
          <w:spacing w:val="0"/>
          <w:position w:val="0"/>
          <w:sz w:val="24"/>
          <w:shd w:fill="auto" w:val="clear"/>
        </w:rPr>
      </w:pPr>
      <w:r>
        <w:rPr>
          <w:rFonts w:ascii="Arial" w:hAnsi="Arial" w:cs="Arial" w:eastAsia="Arial"/>
          <w:color w:val="auto"/>
          <w:spacing w:val="0"/>
          <w:position w:val="0"/>
          <w:sz w:val="24"/>
          <w:shd w:fill="auto" w:val="clear"/>
        </w:rPr>
        <w:t xml:space="preserve">About </w:t>
      </w:r>
      <w:r>
        <w:rPr>
          <w:rFonts w:ascii="Arial" w:hAnsi="Arial" w:cs="Arial" w:eastAsia="Arial"/>
          <w:color w:val="auto"/>
          <w:spacing w:val="0"/>
          <w:position w:val="0"/>
          <w:sz w:val="28"/>
          <w:shd w:fill="auto" w:val="clear"/>
        </w:rPr>
        <w:t xml:space="preserve">QextNewEdition</w:t>
      </w:r>
      <w:r>
        <w:rPr>
          <w:rFonts w:ascii="Arial" w:hAnsi="Arial" w:cs="Arial" w:eastAsia="Arial"/>
          <w:b/>
          <w:color w:val="auto"/>
          <w:spacing w:val="0"/>
          <w:position w:val="0"/>
          <w:sz w:val="28"/>
          <w:shd w:fill="auto" w:val="clear"/>
        </w:rPr>
        <w:t xml:space="preserve">:</w:t>
      </w:r>
    </w:p>
    <w:p>
      <w:pPr>
        <w:spacing w:before="0" w:after="200" w:line="276"/>
        <w:ind w:right="0" w:left="720" w:firstLine="0"/>
        <w:jc w:val="both"/>
        <w:rPr>
          <w:rFonts w:ascii="Arial" w:hAnsi="Arial" w:cs="Arial" w:eastAsia="Arial"/>
          <w:color w:val="0000FF"/>
          <w:spacing w:val="0"/>
          <w:position w:val="0"/>
          <w:sz w:val="22"/>
          <w:u w:val="single"/>
          <w:shd w:fill="auto" w:val="clear"/>
        </w:rPr>
      </w:pPr>
      <w:hyperlink xmlns:r="http://schemas.openxmlformats.org/officeDocument/2006/relationships" r:id="docRId2">
        <w:r>
          <w:rPr>
            <w:rFonts w:ascii="Arial" w:hAnsi="Arial" w:cs="Arial" w:eastAsia="Arial"/>
            <w:color w:val="0000FF"/>
            <w:spacing w:val="0"/>
            <w:position w:val="0"/>
            <w:sz w:val="22"/>
            <w:u w:val="single"/>
            <w:shd w:fill="auto" w:val="clear"/>
          </w:rPr>
          <w:t xml:space="preserve">http://www.moi.math.bas.bg/moiuser/~data/Software/QextNewEditionWDHV.html</w:t>
        </w:r>
      </w:hyperlink>
    </w:p>
    <w:p>
      <w:pPr>
        <w:spacing w:before="0" w:after="200" w:line="276"/>
        <w:ind w:right="0" w:left="720" w:firstLine="0"/>
        <w:jc w:val="both"/>
        <w:rPr>
          <w:rFonts w:ascii="Arial" w:hAnsi="Arial" w:cs="Arial" w:eastAsia="Arial"/>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num w:numId="3">
    <w:abstractNumId w:val="30"/>
  </w:num>
  <w:num w:numId="5">
    <w:abstractNumId w:val="24"/>
  </w:num>
  <w:num w:numId="7">
    <w:abstractNumId w:val="18"/>
  </w:num>
  <w:num w:numId="9">
    <w:abstractNumId w:val="12"/>
  </w:num>
  <w:num w:numId="12">
    <w:abstractNumId w:val="6"/>
  </w:num>
  <w:num w:numId="15">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mailto:iliyab@math.bas.bg" Id="docRId1" Type="http://schemas.openxmlformats.org/officeDocument/2006/relationships/hyperlink" /><Relationship Target="numbering.xml" Id="docRId3" Type="http://schemas.openxmlformats.org/officeDocument/2006/relationships/numbering" /><Relationship TargetMode="External" Target="http://www.moi.math.bas.bg/~iliya/Q_ext.htm" Id="docRId0" Type="http://schemas.openxmlformats.org/officeDocument/2006/relationships/hyperlink" /><Relationship TargetMode="External" Target="http://www.moi.math.bas.bg/moiuser/~data/Software/QextNewEditionWDHV.html" Id="docRId2" Type="http://schemas.openxmlformats.org/officeDocument/2006/relationships/hyperlink" /><Relationship Target="styles.xml" Id="docRId4" Type="http://schemas.openxmlformats.org/officeDocument/2006/relationships/styles" /></Relationships>
</file>